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/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ПРОТОКОЛ</w:t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br/>
        <w:t xml:space="preserve">ЗАСЕДАНИЯ КОНКУРСНОЙ КОМИССИИ</w:t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br/>
        <w:t xml:space="preserve">ПО ПОДВЕДЕНИЮ ИТОГОВ </w:t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ТВОРЧЕСКОГО </w:t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КОНКУРСА «</w:t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ФОРМА ЖИЗНИ </w:t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val="en-US" w:eastAsia="ru-RU"/>
          <w14:ligatures w14:val="none"/>
        </w:rPr>
        <w:t xml:space="preserve">CAIMAN</w:t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»</w:t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ru-RU"/>
          <w14:ligatures w14:val="none"/>
        </w:rPr>
      </w:pP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Дата проведения: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1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3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апреля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 20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24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 г.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Место проведения: </w:t>
      </w:r>
      <w:r>
        <w:rPr>
          <w:rFonts w:ascii="TimesNewRomanPS" w:hAnsi="TimesNewRomanPS" w:eastAsia="Times New Roman" w:cs="Times New Roman"/>
          <w:sz w:val="28"/>
          <w:szCs w:val="28"/>
          <w:lang w:eastAsia="ru-RU"/>
          <w14:ligatures w14:val="none"/>
        </w:rPr>
        <w:t xml:space="preserve">учебный зал Дилерского центра </w:t>
      </w:r>
      <w:r>
        <w:rPr>
          <w:rFonts w:ascii="TimesNewRomanPS" w:hAnsi="TimesNewRomanPS" w:eastAsia="Times New Roman" w:cs="Times New Roman"/>
          <w:sz w:val="28"/>
          <w:szCs w:val="28"/>
          <w:lang w:eastAsia="ru-RU"/>
          <w14:ligatures w14:val="none"/>
        </w:rPr>
        <w:t xml:space="preserve">Юнисоо</w:t>
      </w:r>
      <w:r>
        <w:rPr>
          <w:rFonts w:ascii="Times New Roman" w:hAnsi="Times New Roman" w:eastAsia="Times New Roman" w:cs="Times New Roman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ПРИСУТСТВОВАЛИ: </w:t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</w:r>
    </w:p>
    <w:tbl>
      <w:tblPr>
        <w:tblStyle w:val="62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W w:w="4672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pP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А. В. Маркин</w:t>
            </w: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pP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П</w:t>
            </w: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редседатель жюри, </w:t>
            </w: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генеральный директор</w:t>
            </w: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pP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П. Р. Тюрина</w:t>
            </w: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Председатель оргкомитета, руководитель отдела маркетинга</w:t>
            </w: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</w:r>
          </w:p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А.Г.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Перчаков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Руководитель отдела дизайна и производства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Д.Л. Лощинина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Старший дизайнер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Е.К.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Веденьева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Дизайнер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r>
          </w:p>
        </w:tc>
      </w:tr>
      <w:tr>
        <w:trPr/>
        <w:tc>
          <w:tcPr>
            <w:tcW w:w="4672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</w:p>
        </w:tc>
        <w:tc>
          <w:tcPr>
            <w:tcW w:w="4673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</w:p>
        </w:tc>
      </w:tr>
    </w:tbl>
    <w:p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ru-RU"/>
          <w14:ligatures w14:val="none"/>
        </w:rPr>
      </w:pP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ПОВЕСТКА ДНЯ</w:t>
      </w:r>
      <w:r>
        <w:rPr>
          <w:rFonts w:ascii="Times New Roman" w:hAnsi="Times New Roman" w:eastAsia="Times New Roman" w:cs="Times New Roman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</w:pP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Подведение итогов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творческого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конкурса </w:t>
      </w:r>
      <w:r>
        <w:rPr>
          <w:rFonts w:ascii="TimesNewRomanPS" w:hAnsi="TimesNewRomanPS" w:eastAsia="Times New Roman" w:cs="Times New Roman"/>
          <w:sz w:val="28"/>
          <w:szCs w:val="28"/>
          <w:lang w:eastAsia="ru-RU"/>
          <w14:ligatures w14:val="none"/>
        </w:rPr>
        <w:t xml:space="preserve">«</w:t>
      </w:r>
      <w:r>
        <w:rPr>
          <w:rFonts w:ascii="TimesNewRomanPS" w:hAnsi="TimesNewRomanPS" w:eastAsia="Times New Roman" w:cs="Times New Roman"/>
          <w:sz w:val="28"/>
          <w:szCs w:val="28"/>
          <w:lang w:eastAsia="ru-RU"/>
          <w14:ligatures w14:val="none"/>
        </w:rPr>
        <w:t xml:space="preserve">ФОРМА ЖИЗНИ </w:t>
      </w:r>
      <w:r>
        <w:rPr>
          <w:rFonts w:ascii="TimesNewRomanPS" w:hAnsi="TimesNewRomanPS" w:eastAsia="Times New Roman" w:cs="Times New Roman"/>
          <w:sz w:val="28"/>
          <w:szCs w:val="28"/>
          <w:lang w:val="en-US" w:eastAsia="ru-RU"/>
          <w14:ligatures w14:val="none"/>
        </w:rPr>
        <w:t xml:space="preserve">CAIMAN</w:t>
      </w:r>
      <w:r>
        <w:rPr>
          <w:rFonts w:ascii="TimesNewRomanPS" w:hAnsi="TimesNewRomanPS" w:eastAsia="Times New Roman" w:cs="Times New Roman"/>
          <w:sz w:val="28"/>
          <w:szCs w:val="28"/>
          <w:lang w:eastAsia="ru-RU"/>
          <w14:ligatures w14:val="none"/>
        </w:rPr>
        <w:t xml:space="preserve">»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,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проводившегося в 20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24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 году. </w:t>
      </w: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ru-RU"/>
          <w14:ligatures w14:val="none"/>
        </w:rPr>
      </w:pP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СЛУШАЛИ: </w:t>
      </w:r>
      <w:r>
        <w:rPr>
          <w:rFonts w:ascii="Times New Roman" w:hAnsi="Times New Roman" w:eastAsia="Times New Roman" w:cs="Times New Roman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ru-RU"/>
          <w14:ligatures w14:val="none"/>
        </w:rPr>
      </w:pP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1.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Тюрину П.Р.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,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руководителя отдела маркетинга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, организатора Конкурса. </w:t>
      </w:r>
      <w:r>
        <w:rPr>
          <w:rFonts w:ascii="Times New Roman" w:hAnsi="Times New Roman" w:eastAsia="Times New Roman" w:cs="Times New Roman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t xml:space="preserve">Согласно Положению о конкурсе, </w:t>
      </w:r>
      <w:r>
        <w:rPr>
          <w:rFonts w:ascii="Times New Roman" w:hAnsi="Times New Roman" w:cs="Times New Roman"/>
          <w:color w:val="212529"/>
          <w:spacing w:val="8"/>
          <w:sz w:val="28"/>
          <w:szCs w:val="28"/>
          <w:shd w:val="clear" w:color="auto" w:fill="ffffff"/>
        </w:rPr>
        <w:t xml:space="preserve">регистрация Участников и прием Результатов проходили с 11.03.2024 г. по 09.04.2024 г. до 23.59 по московскому времени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  <w:br/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В оргкомитет поступил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о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6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заявок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 на участие. На момент определения результатов конкурса количество творческих работ было предоставлено 1 (одно)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.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ru-RU"/>
          <w14:ligatures w14:val="none"/>
        </w:rPr>
      </w:pP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ОБСУДИЛИ: </w:t>
      </w:r>
      <w:r>
        <w:rPr>
          <w:rFonts w:ascii="Times New Roman" w:hAnsi="Times New Roman" w:eastAsia="Times New Roman" w:cs="Times New Roman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ru-RU"/>
          <w14:ligatures w14:val="none"/>
        </w:rPr>
      </w:pP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Члены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конкурснои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̆ комиссии, рассмотрев представленные на конкурс материалы, высказали мнение в отношении творческ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ой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 работ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ы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. </w:t>
      </w:r>
      <w:r>
        <w:rPr>
          <w:rFonts w:ascii="Times New Roman" w:hAnsi="Times New Roman" w:eastAsia="Times New Roman" w:cs="Times New Roman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ru-RU"/>
          <w14:ligatures w14:val="none"/>
        </w:rPr>
      </w:pPr>
      <w:r>
        <w:rPr>
          <w:rFonts w:ascii="TimesNewRomanPS" w:hAnsi="TimesNewRomanPS" w:eastAsia="Times New Roman" w:cs="Times New Roman"/>
          <w:b/>
          <w:bCs/>
          <w:sz w:val="28"/>
          <w:szCs w:val="28"/>
          <w:lang w:eastAsia="ru-RU"/>
          <w14:ligatures w14:val="none"/>
        </w:rPr>
        <w:t xml:space="preserve">РЕШИЛИ: </w:t>
      </w:r>
      <w:r>
        <w:rPr>
          <w:rFonts w:ascii="Times New Roman" w:hAnsi="Times New Roman" w:eastAsia="Times New Roman" w:cs="Times New Roman"/>
          <w:lang w:eastAsia="ru-RU"/>
          <w14:ligatures w14:val="none"/>
        </w:rPr>
      </w:r>
    </w:p>
    <w:p>
      <w:pPr>
        <w:pStyle w:val="625"/>
        <w:numPr>
          <w:ilvl w:val="0"/>
          <w:numId w:val="1"/>
        </w:numPr>
        <w:spacing w:before="100" w:beforeAutospacing="1" w:after="100" w:afterAutospacing="1"/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Считать конкурс несостоявшимся, так как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, согласно п. 5.6. Условий конкурса,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был </w:t>
      </w:r>
      <w:r>
        <w:rPr>
          <w:rFonts w:ascii="Times New Roman" w:hAnsi="Times New Roman" w:cs="Times New Roman"/>
          <w:color w:val="212529"/>
          <w:spacing w:val="8"/>
          <w:sz w:val="28"/>
          <w:szCs w:val="28"/>
          <w:shd w:val="clear" w:color="auto" w:fill="ffffff"/>
        </w:rPr>
        <w:t xml:space="preserve">передан только один Результат от одного Участника;</w:t>
      </w:r>
      <w:r>
        <w:rPr>
          <w:rStyle w:val="626"/>
          <w:rFonts w:ascii="ProximaNovaRegular" w:hAnsi="ProximaNovaRegular"/>
          <w:color w:val="212529"/>
          <w:spacing w:val="8"/>
          <w:shd w:val="clear" w:color="auto" w:fill="ffffff"/>
        </w:rPr>
        <w:t xml:space="preserve"> </w:t>
      </w:r>
      <w:r>
        <w:rPr>
          <w:rFonts w:ascii="ProximaNovaRegular" w:hAnsi="ProximaNovaRegular"/>
          <w:color w:val="212529"/>
          <w:spacing w:val="8"/>
        </w:rPr>
        <w:br/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</w:r>
    </w:p>
    <w:p>
      <w:pPr>
        <w:pStyle w:val="625"/>
        <w:numPr>
          <w:ilvl w:val="0"/>
          <w:numId w:val="1"/>
        </w:numPr>
        <w:spacing w:before="100" w:beforeAutospacing="1" w:after="100" w:afterAutospacing="1"/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</w:pP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Поощрить участника конкурса именным Сертификатом участника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  <w:t xml:space="preserve">конкурса. </w:t>
      </w:r>
      <w:r>
        <w:rPr>
          <w:rFonts w:ascii="TimesNewRomanPSMT" w:hAnsi="TimesNewRomanPSMT" w:eastAsia="Times New Roman" w:cs="Times New Roman"/>
          <w:sz w:val="28"/>
          <w:szCs w:val="28"/>
          <w:lang w:eastAsia="ru-RU"/>
          <w14:ligatures w14:val="none"/>
        </w:rPr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lang w:eastAsia="ru-RU"/>
          <w14:ligatures w14:val="none"/>
        </w:rPr>
      </w:pPr>
      <w:r>
        <w:rPr>
          <w:rFonts w:ascii="Times New Roman" w:hAnsi="Times New Roman" w:eastAsia="Times New Roman" w:cs="Times New Roman"/>
          <w:lang w:eastAsia="ru-RU"/>
          <w14:ligatures w14:val="none"/>
        </w:rPr>
      </w:r>
      <w:r>
        <w:rPr>
          <w:rFonts w:ascii="Times New Roman" w:hAnsi="Times New Roman" w:eastAsia="Times New Roman" w:cs="Times New Roman"/>
          <w:lang w:eastAsia="ru-RU"/>
          <w14:ligatures w14:val="none"/>
        </w:rPr>
      </w:r>
    </w:p>
    <w:tbl>
      <w:tblPr>
        <w:tblStyle w:val="62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pP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Председатель конкурсного жюри</w:t>
            </w: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3" w:type="dxa"/>
            <w:textDirection w:val="lrTb"/>
            <w:noWrap w:val="false"/>
          </w:tcPr>
          <w:p>
            <w:pPr>
              <w:jc w:val="right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pP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А.В. Маркин</w:t>
            </w: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pP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Председатель оргкомитета Конкурса </w:t>
            </w: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            </w:t>
            </w:r>
            <w:r>
              <w:rPr>
                <w:rFonts w:ascii="TimesNewRomanPSMT" w:hAnsi="TimesNewRomanPSMT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eastAsia="ru-RU"/>
                <w14:ligatures w14:val="none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3" w:type="dxa"/>
            <w:textDirection w:val="lrTb"/>
            <w:noWrap w:val="false"/>
          </w:tcPr>
          <w:p>
            <w:pPr>
              <w:jc w:val="right"/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  <w:t xml:space="preserve">П.Р. Тюрина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  <w14:ligatures w14:val="none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ximaNovaRegular">
    <w:panose1 w:val="020B0604030504040204"/>
  </w:font>
  <w:font w:name="TimesNewRomanPSMT">
    <w:panose1 w:val="02020603050405020304"/>
  </w:font>
  <w:font w:name="TimesNewRomanP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4"/>
        <w:szCs w:val="24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9"/>
    <w:next w:val="61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9"/>
    <w:next w:val="61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9"/>
    <w:next w:val="61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9"/>
    <w:next w:val="61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9"/>
    <w:next w:val="61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9"/>
    <w:next w:val="61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9"/>
    <w:next w:val="61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9"/>
    <w:next w:val="61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9"/>
    <w:next w:val="61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9"/>
    <w:next w:val="61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0"/>
    <w:link w:val="34"/>
    <w:uiPriority w:val="10"/>
    <w:rPr>
      <w:sz w:val="48"/>
      <w:szCs w:val="48"/>
    </w:rPr>
  </w:style>
  <w:style w:type="paragraph" w:styleId="36">
    <w:name w:val="Subtitle"/>
    <w:basedOn w:val="619"/>
    <w:next w:val="61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0"/>
    <w:link w:val="36"/>
    <w:uiPriority w:val="11"/>
    <w:rPr>
      <w:sz w:val="24"/>
      <w:szCs w:val="24"/>
    </w:rPr>
  </w:style>
  <w:style w:type="paragraph" w:styleId="38">
    <w:name w:val="Quote"/>
    <w:basedOn w:val="619"/>
    <w:next w:val="61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9"/>
    <w:next w:val="61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0"/>
    <w:link w:val="42"/>
    <w:uiPriority w:val="99"/>
  </w:style>
  <w:style w:type="paragraph" w:styleId="44">
    <w:name w:val="Footer"/>
    <w:basedOn w:val="61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0"/>
    <w:link w:val="44"/>
    <w:uiPriority w:val="99"/>
  </w:style>
  <w:style w:type="paragraph" w:styleId="46">
    <w:name w:val="Caption"/>
    <w:basedOn w:val="619"/>
    <w:next w:val="61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0"/>
    <w:uiPriority w:val="99"/>
    <w:unhideWhenUsed/>
    <w:rPr>
      <w:vertAlign w:val="superscript"/>
    </w:rPr>
  </w:style>
  <w:style w:type="paragraph" w:styleId="178">
    <w:name w:val="endnote text"/>
    <w:basedOn w:val="61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0"/>
    <w:uiPriority w:val="99"/>
    <w:semiHidden/>
    <w:unhideWhenUsed/>
    <w:rPr>
      <w:vertAlign w:val="superscript"/>
    </w:rPr>
  </w:style>
  <w:style w:type="paragraph" w:styleId="181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9"/>
    <w:next w:val="619"/>
    <w:uiPriority w:val="99"/>
    <w:unhideWhenUsed/>
    <w:pPr>
      <w:spacing w:after="0" w:afterAutospacing="0"/>
    </w:pPr>
  </w:style>
  <w:style w:type="paragraph" w:styleId="619" w:default="1">
    <w:name w:val="Normal"/>
    <w:qFormat/>
  </w:style>
  <w:style w:type="character" w:styleId="620" w:default="1">
    <w:name w:val="Default Paragraph Font"/>
    <w:uiPriority w:val="1"/>
    <w:semiHidden/>
    <w:unhideWhenUsed/>
  </w:style>
  <w:style w:type="table" w:styleId="6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2" w:default="1">
    <w:name w:val="No List"/>
    <w:uiPriority w:val="99"/>
    <w:semiHidden/>
    <w:unhideWhenUsed/>
  </w:style>
  <w:style w:type="paragraph" w:styleId="623">
    <w:name w:val="Normal (Web)"/>
    <w:basedOn w:val="619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ru-RU"/>
      <w14:ligatures w14:val="none"/>
    </w:rPr>
  </w:style>
  <w:style w:type="table" w:styleId="624">
    <w:name w:val="Table Grid"/>
    <w:basedOn w:val="621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5">
    <w:name w:val="List Paragraph"/>
    <w:basedOn w:val="619"/>
    <w:uiPriority w:val="34"/>
    <w:qFormat/>
    <w:pPr>
      <w:contextualSpacing/>
      <w:ind w:left="720"/>
    </w:pPr>
  </w:style>
  <w:style w:type="character" w:styleId="626" w:customStyle="1">
    <w:name w:val="apple-converted-space"/>
    <w:basedOn w:val="62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e.moskovaya@unisaw.ru</dc:creator>
  <cp:keywords/>
  <dc:description/>
  <cp:lastModifiedBy>Першина Татьяна</cp:lastModifiedBy>
  <cp:revision>3</cp:revision>
  <dcterms:created xsi:type="dcterms:W3CDTF">2024-04-09T07:42:00Z</dcterms:created>
  <dcterms:modified xsi:type="dcterms:W3CDTF">2024-04-15T05:37:04Z</dcterms:modified>
</cp:coreProperties>
</file>